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CD0271">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3303905</wp:posOffset>
                </wp:positionH>
                <wp:positionV relativeFrom="paragraph">
                  <wp:posOffset>174625</wp:posOffset>
                </wp:positionV>
                <wp:extent cx="3533775" cy="36290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29025"/>
                        </a:xfrm>
                        <a:prstGeom prst="rect">
                          <a:avLst/>
                        </a:prstGeom>
                        <a:solidFill>
                          <a:srgbClr val="FFFFFF"/>
                        </a:solidFill>
                        <a:ln w="38100" cmpd="dbl">
                          <a:solidFill>
                            <a:srgbClr val="000000"/>
                          </a:solidFill>
                          <a:miter lim="800000"/>
                          <a:headEnd/>
                          <a:tailEnd/>
                        </a:ln>
                      </wps:spPr>
                      <wps:txbx>
                        <w:txbxContent>
                          <w:p w:rsidR="002C19D5" w:rsidRPr="00CD0271" w:rsidRDefault="00CD0271" w:rsidP="00255BCC">
                            <w:pPr>
                              <w:jc w:val="both"/>
                              <w:rPr>
                                <w:rFonts w:asciiTheme="minorHAnsi" w:hAnsiTheme="minorHAnsi" w:cstheme="minorHAnsi"/>
                                <w:b/>
                                <w:u w:val="single"/>
                              </w:rPr>
                            </w:pPr>
                            <w:r w:rsidRPr="00CD0271">
                              <w:rPr>
                                <w:rFonts w:asciiTheme="minorHAnsi" w:hAnsiTheme="minorHAnsi" w:cstheme="minorHAnsi"/>
                                <w:b/>
                                <w:u w:val="single"/>
                              </w:rPr>
                              <w:t>F2 Sponsored Hop!</w:t>
                            </w:r>
                          </w:p>
                          <w:p w:rsidR="00CD0271" w:rsidRDefault="00CD0271" w:rsidP="00255BCC">
                            <w:pPr>
                              <w:jc w:val="both"/>
                              <w:rPr>
                                <w:rFonts w:asciiTheme="minorHAnsi" w:hAnsiTheme="minorHAnsi" w:cstheme="minorHAnsi"/>
                              </w:rPr>
                            </w:pPr>
                          </w:p>
                          <w:p w:rsidR="00CD0271" w:rsidRDefault="00CD0271" w:rsidP="00255BCC">
                            <w:pPr>
                              <w:jc w:val="both"/>
                              <w:rPr>
                                <w:rFonts w:asciiTheme="minorHAnsi" w:hAnsiTheme="minorHAnsi" w:cstheme="minorHAnsi"/>
                              </w:rPr>
                            </w:pPr>
                            <w:r>
                              <w:rPr>
                                <w:rFonts w:asciiTheme="minorHAnsi" w:hAnsiTheme="minorHAnsi" w:cstheme="minorHAnsi"/>
                              </w:rPr>
                              <w:t>Our F2 classes are having a sponsored hop day! This is to help raise money for plants and gardening resources in foundation. The date will be confirmed next week but if you would like to donate anything towards this, you can donate a minimum of £1.00 on the Gateway app. Alternatively you can donate cash directly to the F2 staff. Any donations are appreciated.</w:t>
                            </w:r>
                          </w:p>
                          <w:p w:rsidR="00CD0271" w:rsidRDefault="00CD0271" w:rsidP="00CD0271">
                            <w:pPr>
                              <w:jc w:val="center"/>
                              <w:rPr>
                                <w:rFonts w:asciiTheme="minorHAnsi" w:hAnsiTheme="minorHAnsi" w:cstheme="minorHAnsi"/>
                              </w:rPr>
                            </w:pPr>
                          </w:p>
                          <w:p w:rsidR="002C19D5" w:rsidRDefault="00CD0271" w:rsidP="00255BCC">
                            <w:pPr>
                              <w:jc w:val="both"/>
                              <w:rPr>
                                <w:rFonts w:asciiTheme="minorHAnsi" w:hAnsiTheme="minorHAnsi" w:cstheme="minorHAnsi"/>
                              </w:rPr>
                            </w:pPr>
                            <w:r>
                              <w:rPr>
                                <w:noProof/>
                              </w:rPr>
                              <w:drawing>
                                <wp:inline distT="0" distB="0" distL="0" distR="0" wp14:anchorId="46EAF52F" wp14:editId="3ECCEEAE">
                                  <wp:extent cx="3200400" cy="1323975"/>
                                  <wp:effectExtent l="0" t="0" r="0" b="9525"/>
                                  <wp:docPr id="13" name="Picture 13" descr="2,606 BEST Flower Growing Animation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06 BEST Flower Growing Animation IMAGES, STOCK PHOTOS &amp; VECTORS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rsidR="00CD0271" w:rsidRPr="00990B2F" w:rsidRDefault="00CD0271"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Text Box 205" o:spid="_x0000_s1026" type="#_x0000_t202" style="position:absolute;left:0;text-align:left;margin-left:260.15pt;margin-top:13.75pt;width:278.25pt;height:285.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" strokeweight="3pt">
                <v:stroke linestyle="thinThin"/>
                <v:textbox>
                  <w:txbxContent>
                    <w:p w:rsidR="002C19D5" w:rsidRPr="00CD0271" w:rsidRDefault="00CD0271" w:rsidP="00255BCC">
                      <w:pPr>
                        <w:jc w:val="both"/>
                        <w:rPr>
                          <w:rFonts w:asciiTheme="minorHAnsi" w:hAnsiTheme="minorHAnsi" w:cstheme="minorHAnsi"/>
                          <w:b/>
                          <w:u w:val="single"/>
                        </w:rPr>
                      </w:pPr>
                      <w:r w:rsidRPr="00CD0271">
                        <w:rPr>
                          <w:rFonts w:asciiTheme="minorHAnsi" w:hAnsiTheme="minorHAnsi" w:cstheme="minorHAnsi"/>
                          <w:b/>
                          <w:u w:val="single"/>
                        </w:rPr>
                        <w:t>F2 Sponsored Hop!</w:t>
                      </w:r>
                    </w:p>
                    <w:p w:rsidR="00CD0271" w:rsidRDefault="00CD0271" w:rsidP="00255BCC">
                      <w:pPr>
                        <w:jc w:val="both"/>
                        <w:rPr>
                          <w:rFonts w:asciiTheme="minorHAnsi" w:hAnsiTheme="minorHAnsi" w:cstheme="minorHAnsi"/>
                        </w:rPr>
                      </w:pPr>
                    </w:p>
                    <w:p w:rsidR="00CD0271" w:rsidRDefault="00CD0271" w:rsidP="00255BCC">
                      <w:pPr>
                        <w:jc w:val="both"/>
                        <w:rPr>
                          <w:rFonts w:asciiTheme="minorHAnsi" w:hAnsiTheme="minorHAnsi" w:cstheme="minorHAnsi"/>
                        </w:rPr>
                      </w:pPr>
                      <w:r>
                        <w:rPr>
                          <w:rFonts w:asciiTheme="minorHAnsi" w:hAnsiTheme="minorHAnsi" w:cstheme="minorHAnsi"/>
                        </w:rPr>
                        <w:t>Our F2 classes are having a sponsored hop day! This is to help raise money for plants and gardening resources in foundation. The date will be confirmed next week but if you would like to donate anything towards this, you can donate a minimum of £1.00 on the Gateway app. Alternatively you can donate cash directly to the F2 staff. Any donations are appreciated.</w:t>
                      </w:r>
                    </w:p>
                    <w:p w:rsidR="00CD0271" w:rsidRDefault="00CD0271" w:rsidP="00CD0271">
                      <w:pPr>
                        <w:jc w:val="center"/>
                        <w:rPr>
                          <w:rFonts w:asciiTheme="minorHAnsi" w:hAnsiTheme="minorHAnsi" w:cstheme="minorHAnsi"/>
                        </w:rPr>
                      </w:pPr>
                    </w:p>
                    <w:p w:rsidR="002C19D5" w:rsidRDefault="00CD0271" w:rsidP="00255BCC">
                      <w:pPr>
                        <w:jc w:val="both"/>
                        <w:rPr>
                          <w:rFonts w:asciiTheme="minorHAnsi" w:hAnsiTheme="minorHAnsi" w:cstheme="minorHAnsi"/>
                        </w:rPr>
                      </w:pPr>
                      <w:r>
                        <w:rPr>
                          <w:noProof/>
                        </w:rPr>
                        <w:drawing>
                          <wp:inline distT="0" distB="0" distL="0" distR="0" wp14:anchorId="46EAF52F" wp14:editId="3ECCEEAE">
                            <wp:extent cx="3200400" cy="1323975"/>
                            <wp:effectExtent l="0" t="0" r="0" b="9525"/>
                            <wp:docPr id="13" name="Picture 13" descr="2,606 BEST Flower Growing Animation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06 BEST Flower Growing Animation IMAGES, STOCK PHOTOS &amp; VECTORS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rsidR="00CD0271" w:rsidRPr="00990B2F" w:rsidRDefault="00CD0271" w:rsidP="00255BCC">
                      <w:pPr>
                        <w:jc w:val="both"/>
                        <w:rPr>
                          <w:rFonts w:asciiTheme="minorHAnsi" w:hAnsiTheme="minorHAnsi" w:cstheme="minorHAnsi"/>
                        </w:rPr>
                      </w:pPr>
                    </w:p>
                  </w:txbxContent>
                </v:textbox>
              </v:shape>
            </w:pict>
          </mc:Fallback>
        </mc:AlternateContent>
      </w:r>
      <w:r w:rsidR="00AE00F7">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571500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15000"/>
                        </a:xfrm>
                        <a:prstGeom prst="rect">
                          <a:avLst/>
                        </a:prstGeom>
                        <a:solidFill>
                          <a:srgbClr val="FFFFFF"/>
                        </a:solidFill>
                        <a:ln w="38100" cmpd="dbl">
                          <a:solidFill>
                            <a:srgbClr val="000000"/>
                          </a:solidFill>
                          <a:miter lim="800000"/>
                          <a:headEnd/>
                          <a:tailEnd/>
                        </a:ln>
                      </wps:spPr>
                      <wps:txbx>
                        <w:txbxContent>
                          <w:p w:rsidR="00AE00F7" w:rsidRPr="002510B3" w:rsidRDefault="00F76E2D" w:rsidP="00AE00F7">
                            <w:pPr>
                              <w:pStyle w:val="NoSpacing"/>
                              <w:rPr>
                                <w:rFonts w:cstheme="minorHAnsi"/>
                                <w:b/>
                                <w:u w:val="single"/>
                              </w:rPr>
                            </w:pPr>
                            <w:r w:rsidRPr="002510B3">
                              <w:rPr>
                                <w:rFonts w:cstheme="minorHAnsi"/>
                                <w:b/>
                                <w:u w:val="single"/>
                              </w:rPr>
                              <w:t>September 2021</w:t>
                            </w:r>
                            <w:r w:rsidR="002510B3">
                              <w:rPr>
                                <w:rFonts w:cstheme="minorHAnsi"/>
                                <w:b/>
                                <w:u w:val="single"/>
                              </w:rPr>
                              <w:t xml:space="preserve"> Nursery Places</w:t>
                            </w:r>
                          </w:p>
                          <w:p w:rsidR="00281437" w:rsidRDefault="00281437" w:rsidP="00AE00F7">
                            <w:pPr>
                              <w:pStyle w:val="NoSpacing"/>
                              <w:rPr>
                                <w:rFonts w:cstheme="minorHAnsi"/>
                              </w:rPr>
                            </w:pPr>
                          </w:p>
                          <w:p w:rsidR="00281437" w:rsidRPr="00E627DA" w:rsidRDefault="00281437" w:rsidP="00AE00F7">
                            <w:pPr>
                              <w:pStyle w:val="NoSpacing"/>
                              <w:rPr>
                                <w:rFonts w:cstheme="minorHAnsi"/>
                              </w:rPr>
                            </w:pPr>
                            <w:r>
                              <w:rPr>
                                <w:noProof/>
                              </w:rPr>
                              <w:drawing>
                                <wp:inline distT="0" distB="0" distL="0" distR="0">
                                  <wp:extent cx="3360420" cy="506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506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B9A" id="_x0000_s1027" type="#_x0000_t202" style="position:absolute;left:0;text-align:left;margin-left:-27.85pt;margin-top:11.5pt;width:282pt;height:45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" strokeweight="3pt">
                <v:stroke linestyle="thinThin"/>
                <v:textbox>
                  <w:txbxContent>
                    <w:p w:rsidR="00AE00F7" w:rsidRPr="002510B3" w:rsidRDefault="00F76E2D" w:rsidP="00AE00F7">
                      <w:pPr>
                        <w:pStyle w:val="NoSpacing"/>
                        <w:rPr>
                          <w:rFonts w:cstheme="minorHAnsi"/>
                          <w:b/>
                          <w:u w:val="single"/>
                        </w:rPr>
                      </w:pPr>
                      <w:r w:rsidRPr="002510B3">
                        <w:rPr>
                          <w:rFonts w:cstheme="minorHAnsi"/>
                          <w:b/>
                          <w:u w:val="single"/>
                        </w:rPr>
                        <w:t>September 2021</w:t>
                      </w:r>
                      <w:r w:rsidR="002510B3">
                        <w:rPr>
                          <w:rFonts w:cstheme="minorHAnsi"/>
                          <w:b/>
                          <w:u w:val="single"/>
                        </w:rPr>
                        <w:t xml:space="preserve"> Nursery Places</w:t>
                      </w:r>
                    </w:p>
                    <w:p w:rsidR="00281437" w:rsidRDefault="00281437" w:rsidP="00AE00F7">
                      <w:pPr>
                        <w:pStyle w:val="NoSpacing"/>
                        <w:rPr>
                          <w:rFonts w:cstheme="minorHAnsi"/>
                        </w:rPr>
                      </w:pPr>
                    </w:p>
                    <w:p w:rsidR="00281437" w:rsidRPr="00E627DA" w:rsidRDefault="00281437" w:rsidP="00AE00F7">
                      <w:pPr>
                        <w:pStyle w:val="NoSpacing"/>
                        <w:rPr>
                          <w:rFonts w:cstheme="minorHAnsi"/>
                        </w:rPr>
                      </w:pPr>
                      <w:r>
                        <w:rPr>
                          <w:noProof/>
                        </w:rPr>
                        <w:drawing>
                          <wp:inline distT="0" distB="0" distL="0" distR="0">
                            <wp:extent cx="3360420" cy="506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5067300"/>
                                    </a:xfrm>
                                    <a:prstGeom prst="rect">
                                      <a:avLst/>
                                    </a:prstGeom>
                                    <a:noFill/>
                                    <a:ln>
                                      <a:noFill/>
                                    </a:ln>
                                  </pic:spPr>
                                </pic:pic>
                              </a:graphicData>
                            </a:graphic>
                          </wp:inline>
                        </w:drawing>
                      </w: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7B7F29">
      <w:pPr>
        <w:jc w:val="both"/>
        <w:rPr>
          <w:rFonts w:ascii="Franklin Gothic Book" w:hAnsi="Franklin Gothic Book"/>
          <w:u w:val="single"/>
        </w:rPr>
      </w:pP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D0271"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3376" behindDoc="0" locked="0" layoutInCell="1" allowOverlap="1" wp14:anchorId="6F572CFE" wp14:editId="7E65F159">
                <wp:simplePos x="0" y="0"/>
                <wp:positionH relativeFrom="column">
                  <wp:posOffset>3303905</wp:posOffset>
                </wp:positionH>
                <wp:positionV relativeFrom="paragraph">
                  <wp:posOffset>42545</wp:posOffset>
                </wp:positionV>
                <wp:extent cx="3533775" cy="3209925"/>
                <wp:effectExtent l="19050" t="19050" r="28575" b="28575"/>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09925"/>
                        </a:xfrm>
                        <a:prstGeom prst="rect">
                          <a:avLst/>
                        </a:prstGeom>
                        <a:solidFill>
                          <a:srgbClr val="FFFFFF"/>
                        </a:solidFill>
                        <a:ln w="38100" cmpd="dbl">
                          <a:solidFill>
                            <a:srgbClr val="000000"/>
                          </a:solidFill>
                          <a:miter lim="800000"/>
                          <a:headEnd/>
                          <a:tailEnd/>
                        </a:ln>
                      </wps:spPr>
                      <wps:txbx>
                        <w:txbxContent>
                          <w:p w:rsidR="00476031" w:rsidRDefault="00456D4C" w:rsidP="0020271D">
                            <w:pPr>
                              <w:rPr>
                                <w:rFonts w:asciiTheme="minorHAnsi" w:hAnsiTheme="minorHAnsi" w:cstheme="minorHAnsi"/>
                                <w:b/>
                                <w:u w:val="single"/>
                              </w:rPr>
                            </w:pPr>
                            <w:r>
                              <w:rPr>
                                <w:rFonts w:asciiTheme="minorHAnsi" w:hAnsiTheme="minorHAnsi" w:cstheme="minorHAnsi"/>
                                <w:b/>
                                <w:u w:val="single"/>
                              </w:rPr>
                              <w:t>Dinner Money</w:t>
                            </w:r>
                          </w:p>
                          <w:p w:rsidR="00456D4C" w:rsidRDefault="00456D4C" w:rsidP="0020271D">
                            <w:pPr>
                              <w:rPr>
                                <w:rFonts w:asciiTheme="minorHAnsi" w:hAnsiTheme="minorHAnsi" w:cstheme="minorHAnsi"/>
                              </w:rPr>
                            </w:pPr>
                          </w:p>
                          <w:p w:rsidR="00456D4C" w:rsidRPr="00456D4C" w:rsidRDefault="00456D4C" w:rsidP="0020271D">
                            <w:pPr>
                              <w:rPr>
                                <w:rFonts w:asciiTheme="minorHAnsi" w:hAnsiTheme="minorHAnsi" w:cstheme="minorHAnsi"/>
                              </w:rPr>
                            </w:pPr>
                            <w:r>
                              <w:rPr>
                                <w:rFonts w:asciiTheme="minorHAnsi" w:hAnsiTheme="minorHAnsi" w:cstheme="minorHAnsi"/>
                              </w:rPr>
                              <w:t xml:space="preserve">Please stay up to date with your child’s lunch money account. </w:t>
                            </w:r>
                            <w:r w:rsidR="00B869E8">
                              <w:rPr>
                                <w:rFonts w:asciiTheme="minorHAnsi" w:hAnsiTheme="minorHAnsi" w:cstheme="minorHAnsi"/>
                              </w:rPr>
                              <w:t xml:space="preserve">Anyone with arrears over £10.00 will have their school meals stopped. For children in </w:t>
                            </w:r>
                            <w:r w:rsidR="0020271D">
                              <w:rPr>
                                <w:rFonts w:asciiTheme="minorHAnsi" w:hAnsiTheme="minorHAnsi" w:cstheme="minorHAnsi"/>
                              </w:rPr>
                              <w:t>year 3 and</w:t>
                            </w:r>
                            <w:r w:rsidR="00B869E8">
                              <w:rPr>
                                <w:rFonts w:asciiTheme="minorHAnsi" w:hAnsiTheme="minorHAnsi" w:cstheme="minorHAnsi"/>
                              </w:rPr>
                              <w:t xml:space="preserve"> above, your child can bring a packed lunch from home. If you are facing </w:t>
                            </w:r>
                            <w:r w:rsidR="0020271D">
                              <w:rPr>
                                <w:rFonts w:asciiTheme="minorHAnsi" w:hAnsiTheme="minorHAnsi" w:cstheme="minorHAnsi"/>
                              </w:rPr>
                              <w:t>financial</w:t>
                            </w:r>
                            <w:r w:rsidR="00B869E8">
                              <w:rPr>
                                <w:rFonts w:asciiTheme="minorHAnsi" w:hAnsiTheme="minorHAnsi" w:cstheme="minorHAnsi"/>
                              </w:rPr>
                              <w:t xml:space="preserve"> </w:t>
                            </w:r>
                            <w:r w:rsidR="0020271D">
                              <w:rPr>
                                <w:rFonts w:asciiTheme="minorHAnsi" w:hAnsiTheme="minorHAnsi" w:cstheme="minorHAnsi"/>
                              </w:rPr>
                              <w:t>difficulties</w:t>
                            </w:r>
                            <w:r w:rsidR="00B869E8">
                              <w:rPr>
                                <w:rFonts w:asciiTheme="minorHAnsi" w:hAnsiTheme="minorHAnsi" w:cstheme="minorHAnsi"/>
                              </w:rPr>
                              <w:t>, please contact Miss Bramley</w:t>
                            </w:r>
                            <w:r w:rsidR="0020271D">
                              <w:rPr>
                                <w:rFonts w:asciiTheme="minorHAnsi" w:hAnsiTheme="minorHAnsi" w:cstheme="minorHAnsi"/>
                              </w:rPr>
                              <w:t xml:space="preserve"> to arrange a payment plan.</w:t>
                            </w:r>
                          </w:p>
                          <w:p w:rsidR="00476031" w:rsidRPr="00554792" w:rsidRDefault="0020271D" w:rsidP="0020271D">
                            <w:pPr>
                              <w:jc w:val="center"/>
                              <w:rPr>
                                <w:rFonts w:asciiTheme="minorHAnsi" w:hAnsiTheme="minorHAnsi" w:cstheme="minorHAnsi"/>
                              </w:rPr>
                            </w:pPr>
                            <w:r>
                              <w:rPr>
                                <w:noProof/>
                              </w:rPr>
                              <w:drawing>
                                <wp:inline distT="0" distB="0" distL="0" distR="0" wp14:anchorId="47694A90" wp14:editId="55242AFB">
                                  <wp:extent cx="1245870" cy="1571625"/>
                                  <wp:effectExtent l="0" t="0" r="0" b="9525"/>
                                  <wp:docPr id="3" name="Picture 3" descr="School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Mea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115" cy="1629962"/>
                                          </a:xfrm>
                                          <a:prstGeom prst="rect">
                                            <a:avLst/>
                                          </a:prstGeom>
                                          <a:noFill/>
                                          <a:ln>
                                            <a:noFill/>
                                          </a:ln>
                                        </pic:spPr>
                                      </pic:pic>
                                    </a:graphicData>
                                  </a:graphic>
                                </wp:inline>
                              </w:drawing>
                            </w:r>
                            <w:r>
                              <w:rPr>
                                <w:noProof/>
                              </w:rPr>
                              <w:drawing>
                                <wp:inline distT="0" distB="0" distL="0" distR="0" wp14:anchorId="532E8FA9" wp14:editId="5FEF23F8">
                                  <wp:extent cx="1422841" cy="1381125"/>
                                  <wp:effectExtent l="0" t="0" r="6350" b="0"/>
                                  <wp:docPr id="7" name="Picture 7" descr="Card Payments – The Official Mr Whippy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 Payments – The Official Mr Whippy Ice Cre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0760" cy="145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2CFE" id="_x0000_s1028" type="#_x0000_t202" style="position:absolute;margin-left:260.15pt;margin-top:3.35pt;width:278.25pt;height:252.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" strokeweight="3pt">
                <v:stroke linestyle="thinThin"/>
                <v:textbox>
                  <w:txbxContent>
                    <w:p w:rsidR="00476031" w:rsidRDefault="00456D4C" w:rsidP="0020271D">
                      <w:pPr>
                        <w:rPr>
                          <w:rFonts w:asciiTheme="minorHAnsi" w:hAnsiTheme="minorHAnsi" w:cstheme="minorHAnsi"/>
                          <w:b/>
                          <w:u w:val="single"/>
                        </w:rPr>
                      </w:pPr>
                      <w:r>
                        <w:rPr>
                          <w:rFonts w:asciiTheme="minorHAnsi" w:hAnsiTheme="minorHAnsi" w:cstheme="minorHAnsi"/>
                          <w:b/>
                          <w:u w:val="single"/>
                        </w:rPr>
                        <w:t>Dinner Money</w:t>
                      </w:r>
                    </w:p>
                    <w:p w:rsidR="00456D4C" w:rsidRDefault="00456D4C" w:rsidP="0020271D">
                      <w:pPr>
                        <w:rPr>
                          <w:rFonts w:asciiTheme="minorHAnsi" w:hAnsiTheme="minorHAnsi" w:cstheme="minorHAnsi"/>
                        </w:rPr>
                      </w:pPr>
                    </w:p>
                    <w:p w:rsidR="00456D4C" w:rsidRPr="00456D4C" w:rsidRDefault="00456D4C" w:rsidP="0020271D">
                      <w:pPr>
                        <w:rPr>
                          <w:rFonts w:asciiTheme="minorHAnsi" w:hAnsiTheme="minorHAnsi" w:cstheme="minorHAnsi"/>
                        </w:rPr>
                      </w:pPr>
                      <w:r>
                        <w:rPr>
                          <w:rFonts w:asciiTheme="minorHAnsi" w:hAnsiTheme="minorHAnsi" w:cstheme="minorHAnsi"/>
                        </w:rPr>
                        <w:t xml:space="preserve">Please stay up to date with your child’s lunch money account. </w:t>
                      </w:r>
                      <w:r w:rsidR="00B869E8">
                        <w:rPr>
                          <w:rFonts w:asciiTheme="minorHAnsi" w:hAnsiTheme="minorHAnsi" w:cstheme="minorHAnsi"/>
                        </w:rPr>
                        <w:t xml:space="preserve">Anyone with arrears over £10.00 will have their school meals stopped. For children in </w:t>
                      </w:r>
                      <w:r w:rsidR="0020271D">
                        <w:rPr>
                          <w:rFonts w:asciiTheme="minorHAnsi" w:hAnsiTheme="minorHAnsi" w:cstheme="minorHAnsi"/>
                        </w:rPr>
                        <w:t>year 3 and</w:t>
                      </w:r>
                      <w:r w:rsidR="00B869E8">
                        <w:rPr>
                          <w:rFonts w:asciiTheme="minorHAnsi" w:hAnsiTheme="minorHAnsi" w:cstheme="minorHAnsi"/>
                        </w:rPr>
                        <w:t xml:space="preserve"> above, your child can bring a packed lunch from home. If you are facing </w:t>
                      </w:r>
                      <w:r w:rsidR="0020271D">
                        <w:rPr>
                          <w:rFonts w:asciiTheme="minorHAnsi" w:hAnsiTheme="minorHAnsi" w:cstheme="minorHAnsi"/>
                        </w:rPr>
                        <w:t>financial</w:t>
                      </w:r>
                      <w:r w:rsidR="00B869E8">
                        <w:rPr>
                          <w:rFonts w:asciiTheme="minorHAnsi" w:hAnsiTheme="minorHAnsi" w:cstheme="minorHAnsi"/>
                        </w:rPr>
                        <w:t xml:space="preserve"> </w:t>
                      </w:r>
                      <w:r w:rsidR="0020271D">
                        <w:rPr>
                          <w:rFonts w:asciiTheme="minorHAnsi" w:hAnsiTheme="minorHAnsi" w:cstheme="minorHAnsi"/>
                        </w:rPr>
                        <w:t>difficulties</w:t>
                      </w:r>
                      <w:r w:rsidR="00B869E8">
                        <w:rPr>
                          <w:rFonts w:asciiTheme="minorHAnsi" w:hAnsiTheme="minorHAnsi" w:cstheme="minorHAnsi"/>
                        </w:rPr>
                        <w:t>, please contact Miss Bramley</w:t>
                      </w:r>
                      <w:r w:rsidR="0020271D">
                        <w:rPr>
                          <w:rFonts w:asciiTheme="minorHAnsi" w:hAnsiTheme="minorHAnsi" w:cstheme="minorHAnsi"/>
                        </w:rPr>
                        <w:t xml:space="preserve"> to arrange a payment plan.</w:t>
                      </w:r>
                    </w:p>
                    <w:p w:rsidR="00476031" w:rsidRPr="00554792" w:rsidRDefault="0020271D" w:rsidP="0020271D">
                      <w:pPr>
                        <w:jc w:val="center"/>
                        <w:rPr>
                          <w:rFonts w:asciiTheme="minorHAnsi" w:hAnsiTheme="minorHAnsi" w:cstheme="minorHAnsi"/>
                        </w:rPr>
                      </w:pPr>
                      <w:r>
                        <w:rPr>
                          <w:noProof/>
                        </w:rPr>
                        <w:drawing>
                          <wp:inline distT="0" distB="0" distL="0" distR="0" wp14:anchorId="47694A90" wp14:editId="55242AFB">
                            <wp:extent cx="1245870" cy="1571625"/>
                            <wp:effectExtent l="0" t="0" r="0" b="9525"/>
                            <wp:docPr id="3" name="Picture 3" descr="School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Mea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115" cy="1629962"/>
                                    </a:xfrm>
                                    <a:prstGeom prst="rect">
                                      <a:avLst/>
                                    </a:prstGeom>
                                    <a:noFill/>
                                    <a:ln>
                                      <a:noFill/>
                                    </a:ln>
                                  </pic:spPr>
                                </pic:pic>
                              </a:graphicData>
                            </a:graphic>
                          </wp:inline>
                        </w:drawing>
                      </w:r>
                      <w:r>
                        <w:rPr>
                          <w:noProof/>
                        </w:rPr>
                        <w:drawing>
                          <wp:inline distT="0" distB="0" distL="0" distR="0" wp14:anchorId="532E8FA9" wp14:editId="5FEF23F8">
                            <wp:extent cx="1422841" cy="1381125"/>
                            <wp:effectExtent l="0" t="0" r="6350" b="0"/>
                            <wp:docPr id="7" name="Picture 7" descr="Card Payments – The Official Mr Whippy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 Payments – The Official Mr Whippy Ice Cre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0760" cy="1456760"/>
                                    </a:xfrm>
                                    <a:prstGeom prst="rect">
                                      <a:avLst/>
                                    </a:prstGeom>
                                    <a:noFill/>
                                    <a:ln>
                                      <a:noFill/>
                                    </a:ln>
                                  </pic:spPr>
                                </pic:pic>
                              </a:graphicData>
                            </a:graphic>
                          </wp:inline>
                        </w:drawing>
                      </w:r>
                    </w:p>
                  </w:txbxContent>
                </v:textbox>
              </v:shape>
            </w:pict>
          </mc:Fallback>
        </mc:AlternateContent>
      </w: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5C00D3" w:rsidP="00962F9A">
      <w:pPr>
        <w:tabs>
          <w:tab w:val="left" w:pos="72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-344170</wp:posOffset>
                </wp:positionH>
                <wp:positionV relativeFrom="paragraph">
                  <wp:posOffset>208915</wp:posOffset>
                </wp:positionV>
                <wp:extent cx="3590925" cy="1497330"/>
                <wp:effectExtent l="19050" t="19050" r="28575" b="26670"/>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97330"/>
                        </a:xfrm>
                        <a:prstGeom prst="rect">
                          <a:avLst/>
                        </a:prstGeom>
                        <a:solidFill>
                          <a:srgbClr val="FFFFFF"/>
                        </a:solidFill>
                        <a:ln w="38100" cmpd="dbl">
                          <a:solidFill>
                            <a:srgbClr val="000000"/>
                          </a:solidFill>
                          <a:miter lim="800000"/>
                          <a:headEnd/>
                          <a:tailEnd/>
                        </a:ln>
                      </wps:spPr>
                      <wps:txbx>
                        <w:txbxContent>
                          <w:p w:rsidR="004B1E5A" w:rsidRDefault="004B1E5A" w:rsidP="004B1E5A">
                            <w:pPr>
                              <w:jc w:val="both"/>
                              <w:rPr>
                                <w:rFonts w:asciiTheme="minorHAnsi" w:hAnsiTheme="minorHAnsi" w:cstheme="minorHAnsi"/>
                                <w:b/>
                                <w:u w:val="single"/>
                              </w:rPr>
                            </w:pPr>
                            <w:r>
                              <w:rPr>
                                <w:rFonts w:asciiTheme="minorHAnsi" w:hAnsiTheme="minorHAnsi" w:cstheme="minorHAnsi"/>
                                <w:b/>
                                <w:u w:val="single"/>
                              </w:rPr>
                              <w:t>Kidzklub</w:t>
                            </w:r>
                          </w:p>
                          <w:p w:rsidR="004B1E5A" w:rsidRDefault="004B1E5A" w:rsidP="004B1E5A">
                            <w:pPr>
                              <w:jc w:val="both"/>
                              <w:rPr>
                                <w:rFonts w:asciiTheme="minorHAnsi" w:hAnsiTheme="minorHAnsi" w:cstheme="minorHAnsi"/>
                                <w:b/>
                                <w:u w:val="single"/>
                              </w:rPr>
                            </w:pPr>
                          </w:p>
                          <w:p w:rsidR="004B1E5A" w:rsidRDefault="004B1E5A" w:rsidP="004B1E5A">
                            <w:pPr>
                              <w:jc w:val="both"/>
                              <w:rPr>
                                <w:rFonts w:asciiTheme="minorHAnsi" w:hAnsiTheme="minorHAnsi" w:cstheme="minorHAnsi"/>
                              </w:rPr>
                            </w:pPr>
                            <w:r w:rsidRPr="004B1E5A">
                              <w:rPr>
                                <w:rFonts w:asciiTheme="minorHAnsi" w:hAnsiTheme="minorHAnsi" w:cstheme="minorHAnsi"/>
                              </w:rPr>
                              <w:t>Please remember that Kidzklub finishes at 5.30pm. If you are late collecting your child you will be charged £1 per minute.</w:t>
                            </w:r>
                          </w:p>
                          <w:p w:rsidR="004B1E5A" w:rsidRPr="004B1E5A" w:rsidRDefault="004B1E5A" w:rsidP="004B1E5A">
                            <w:pPr>
                              <w:jc w:val="both"/>
                              <w:rPr>
                                <w:rFonts w:asciiTheme="minorHAnsi" w:hAnsiTheme="minorHAnsi" w:cstheme="minorHAnsi"/>
                              </w:rPr>
                            </w:pPr>
                          </w:p>
                          <w:p w:rsidR="004B1E5A" w:rsidRDefault="004B1E5A" w:rsidP="004B1E5A"/>
                          <w:p w:rsidR="004B1E5A" w:rsidRPr="00456D4C" w:rsidRDefault="004B1E5A" w:rsidP="00456D4C">
                            <w:pPr>
                              <w:rPr>
                                <w:rFonts w:asciiTheme="minorHAnsi" w:hAnsiTheme="minorHAnsi" w:cs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29" type="#_x0000_t202" style="position:absolute;margin-left:-27.1pt;margin-top:16.45pt;width:282.75pt;height:117.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4tNgIAAG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" strokeweight="3pt">
                <v:stroke linestyle="thinThin"/>
                <v:textbox>
                  <w:txbxContent>
                    <w:p w:rsidR="004B1E5A" w:rsidRDefault="004B1E5A" w:rsidP="004B1E5A">
                      <w:pPr>
                        <w:jc w:val="both"/>
                        <w:rPr>
                          <w:rFonts w:asciiTheme="minorHAnsi" w:hAnsiTheme="minorHAnsi" w:cstheme="minorHAnsi"/>
                          <w:b/>
                          <w:u w:val="single"/>
                        </w:rPr>
                      </w:pPr>
                      <w:r>
                        <w:rPr>
                          <w:rFonts w:asciiTheme="minorHAnsi" w:hAnsiTheme="minorHAnsi" w:cstheme="minorHAnsi"/>
                          <w:b/>
                          <w:u w:val="single"/>
                        </w:rPr>
                        <w:t>Kidzklub</w:t>
                      </w:r>
                    </w:p>
                    <w:p w:rsidR="004B1E5A" w:rsidRDefault="004B1E5A" w:rsidP="004B1E5A">
                      <w:pPr>
                        <w:jc w:val="both"/>
                        <w:rPr>
                          <w:rFonts w:asciiTheme="minorHAnsi" w:hAnsiTheme="minorHAnsi" w:cstheme="minorHAnsi"/>
                          <w:b/>
                          <w:u w:val="single"/>
                        </w:rPr>
                      </w:pPr>
                    </w:p>
                    <w:p w:rsidR="004B1E5A" w:rsidRDefault="004B1E5A" w:rsidP="004B1E5A">
                      <w:pPr>
                        <w:jc w:val="both"/>
                        <w:rPr>
                          <w:rFonts w:asciiTheme="minorHAnsi" w:hAnsiTheme="minorHAnsi" w:cstheme="minorHAnsi"/>
                        </w:rPr>
                      </w:pPr>
                      <w:r w:rsidRPr="004B1E5A">
                        <w:rPr>
                          <w:rFonts w:asciiTheme="minorHAnsi" w:hAnsiTheme="minorHAnsi" w:cstheme="minorHAnsi"/>
                        </w:rPr>
                        <w:t>Please remember that Kidzklub finishes at 5.30pm. If you are late collecting your child you will be charged £1 per minute.</w:t>
                      </w:r>
                    </w:p>
                    <w:p w:rsidR="004B1E5A" w:rsidRPr="004B1E5A" w:rsidRDefault="004B1E5A" w:rsidP="004B1E5A">
                      <w:pPr>
                        <w:jc w:val="both"/>
                        <w:rPr>
                          <w:rFonts w:asciiTheme="minorHAnsi" w:hAnsiTheme="minorHAnsi" w:cstheme="minorHAnsi"/>
                        </w:rPr>
                      </w:pPr>
                    </w:p>
                    <w:p w:rsidR="004B1E5A" w:rsidRDefault="004B1E5A" w:rsidP="004B1E5A"/>
                    <w:p w:rsidR="004B1E5A" w:rsidRPr="00456D4C" w:rsidRDefault="004B1E5A" w:rsidP="00456D4C">
                      <w:pPr>
                        <w:rPr>
                          <w:rFonts w:asciiTheme="minorHAnsi" w:hAnsiTheme="minorHAnsi" w:cstheme="minorHAnsi"/>
                          <w:sz w:val="22"/>
                        </w:rPr>
                      </w:pPr>
                    </w:p>
                  </w:txbxContent>
                </v:textbox>
              </v:shape>
            </w:pict>
          </mc:Fallback>
        </mc:AlternateContent>
      </w:r>
      <w:r w:rsidR="00DA4616">
        <w:rPr>
          <w:rFonts w:ascii="Franklin Gothic Book" w:hAnsi="Franklin Gothic Book"/>
        </w:rPr>
        <w:tab/>
      </w:r>
      <w:r w:rsidR="00962F9A">
        <w:rPr>
          <w:rFonts w:ascii="Franklin Gothic Book" w:hAnsi="Franklin Gothic Book"/>
        </w:rPr>
        <w:tab/>
      </w:r>
    </w:p>
    <w:p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4B1E5A" w:rsidP="00DF55C7">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3303905</wp:posOffset>
                </wp:positionH>
                <wp:positionV relativeFrom="paragraph">
                  <wp:posOffset>36194</wp:posOffset>
                </wp:positionV>
                <wp:extent cx="3505200" cy="1057275"/>
                <wp:effectExtent l="19050" t="19050" r="19050" b="2857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57275"/>
                        </a:xfrm>
                        <a:prstGeom prst="rect">
                          <a:avLst/>
                        </a:prstGeom>
                        <a:solidFill>
                          <a:srgbClr val="FFFFFF"/>
                        </a:solidFill>
                        <a:ln w="38100" cmpd="dbl">
                          <a:solidFill>
                            <a:srgbClr val="000000"/>
                          </a:solidFill>
                          <a:miter lim="800000"/>
                          <a:headEnd/>
                          <a:tailEnd/>
                        </a:ln>
                      </wps:spPr>
                      <wps:txbx>
                        <w:txbxContent>
                          <w:p w:rsidR="004B1E5A" w:rsidRDefault="004B1E5A" w:rsidP="004B1E5A">
                            <w:pPr>
                              <w:rPr>
                                <w:rFonts w:asciiTheme="minorHAnsi" w:hAnsiTheme="minorHAnsi" w:cstheme="minorHAnsi"/>
                                <w:b/>
                                <w:sz w:val="22"/>
                                <w:u w:val="single"/>
                              </w:rPr>
                            </w:pPr>
                            <w:r>
                              <w:rPr>
                                <w:rFonts w:asciiTheme="minorHAnsi" w:hAnsiTheme="minorHAnsi" w:cstheme="minorHAnsi"/>
                                <w:b/>
                                <w:sz w:val="22"/>
                                <w:u w:val="single"/>
                              </w:rPr>
                              <w:t>Bank Holiday</w:t>
                            </w:r>
                          </w:p>
                          <w:p w:rsidR="004B1E5A" w:rsidRDefault="004B1E5A" w:rsidP="004B1E5A">
                            <w:pPr>
                              <w:rPr>
                                <w:rFonts w:asciiTheme="minorHAnsi" w:hAnsiTheme="minorHAnsi" w:cstheme="minorHAnsi"/>
                                <w:b/>
                                <w:sz w:val="22"/>
                                <w:u w:val="single"/>
                              </w:rPr>
                            </w:pPr>
                          </w:p>
                          <w:p w:rsidR="004B1E5A" w:rsidRDefault="004B1E5A" w:rsidP="004B1E5A">
                            <w:pPr>
                              <w:rPr>
                                <w:rFonts w:asciiTheme="minorHAnsi" w:hAnsiTheme="minorHAnsi" w:cstheme="minorHAnsi"/>
                                <w:sz w:val="22"/>
                              </w:rPr>
                            </w:pPr>
                            <w:r>
                              <w:rPr>
                                <w:rFonts w:asciiTheme="minorHAnsi" w:hAnsiTheme="minorHAnsi" w:cstheme="minorHAnsi"/>
                                <w:sz w:val="22"/>
                              </w:rPr>
                              <w:t>Remember that we have a long weekend this week! On Monday 3</w:t>
                            </w:r>
                            <w:r w:rsidRPr="00456D4C">
                              <w:rPr>
                                <w:rFonts w:asciiTheme="minorHAnsi" w:hAnsiTheme="minorHAnsi" w:cstheme="minorHAnsi"/>
                                <w:sz w:val="22"/>
                                <w:vertAlign w:val="superscript"/>
                              </w:rPr>
                              <w:t>rd</w:t>
                            </w:r>
                            <w:r>
                              <w:rPr>
                                <w:rFonts w:asciiTheme="minorHAnsi" w:hAnsiTheme="minorHAnsi" w:cstheme="minorHAnsi"/>
                                <w:sz w:val="22"/>
                              </w:rPr>
                              <w:t xml:space="preserve"> May, it is a bank holiday so there will be no school. We will return to school on Tuesday 4</w:t>
                            </w:r>
                            <w:r w:rsidRPr="00456D4C">
                              <w:rPr>
                                <w:rFonts w:asciiTheme="minorHAnsi" w:hAnsiTheme="minorHAnsi" w:cstheme="minorHAnsi"/>
                                <w:sz w:val="22"/>
                                <w:vertAlign w:val="superscript"/>
                              </w:rPr>
                              <w:t>th</w:t>
                            </w:r>
                            <w:r>
                              <w:rPr>
                                <w:rFonts w:asciiTheme="minorHAnsi" w:hAnsiTheme="minorHAnsi" w:cstheme="minorHAnsi"/>
                                <w:sz w:val="22"/>
                              </w:rPr>
                              <w:t xml:space="preserve"> May.</w:t>
                            </w:r>
                          </w:p>
                          <w:p w:rsidR="0020271D" w:rsidRDefault="00202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0" type="#_x0000_t202" style="position:absolute;left:0;text-align:left;margin-left:260.15pt;margin-top:2.85pt;width:276pt;height:83.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" strokeweight="3pt">
                <v:stroke linestyle="thinThin"/>
                <v:textbox>
                  <w:txbxContent>
                    <w:p w:rsidR="004B1E5A" w:rsidRDefault="004B1E5A" w:rsidP="004B1E5A">
                      <w:pPr>
                        <w:rPr>
                          <w:rFonts w:asciiTheme="minorHAnsi" w:hAnsiTheme="minorHAnsi" w:cstheme="minorHAnsi"/>
                          <w:b/>
                          <w:sz w:val="22"/>
                          <w:u w:val="single"/>
                        </w:rPr>
                      </w:pPr>
                      <w:r>
                        <w:rPr>
                          <w:rFonts w:asciiTheme="minorHAnsi" w:hAnsiTheme="minorHAnsi" w:cstheme="minorHAnsi"/>
                          <w:b/>
                          <w:sz w:val="22"/>
                          <w:u w:val="single"/>
                        </w:rPr>
                        <w:t>Bank Holiday</w:t>
                      </w:r>
                    </w:p>
                    <w:p w:rsidR="004B1E5A" w:rsidRDefault="004B1E5A" w:rsidP="004B1E5A">
                      <w:pPr>
                        <w:rPr>
                          <w:rFonts w:asciiTheme="minorHAnsi" w:hAnsiTheme="minorHAnsi" w:cstheme="minorHAnsi"/>
                          <w:b/>
                          <w:sz w:val="22"/>
                          <w:u w:val="single"/>
                        </w:rPr>
                      </w:pPr>
                    </w:p>
                    <w:p w:rsidR="004B1E5A" w:rsidRDefault="004B1E5A" w:rsidP="004B1E5A">
                      <w:pPr>
                        <w:rPr>
                          <w:rFonts w:asciiTheme="minorHAnsi" w:hAnsiTheme="minorHAnsi" w:cstheme="minorHAnsi"/>
                          <w:sz w:val="22"/>
                        </w:rPr>
                      </w:pPr>
                      <w:r>
                        <w:rPr>
                          <w:rFonts w:asciiTheme="minorHAnsi" w:hAnsiTheme="minorHAnsi" w:cstheme="minorHAnsi"/>
                          <w:sz w:val="22"/>
                        </w:rPr>
                        <w:t>Remember that we have a long weekend this week! On Monday 3</w:t>
                      </w:r>
                      <w:r w:rsidRPr="00456D4C">
                        <w:rPr>
                          <w:rFonts w:asciiTheme="minorHAnsi" w:hAnsiTheme="minorHAnsi" w:cstheme="minorHAnsi"/>
                          <w:sz w:val="22"/>
                          <w:vertAlign w:val="superscript"/>
                        </w:rPr>
                        <w:t>rd</w:t>
                      </w:r>
                      <w:r>
                        <w:rPr>
                          <w:rFonts w:asciiTheme="minorHAnsi" w:hAnsiTheme="minorHAnsi" w:cstheme="minorHAnsi"/>
                          <w:sz w:val="22"/>
                        </w:rPr>
                        <w:t xml:space="preserve"> May, it is a bank holiday so there will be no school. We will return to school on Tuesday 4</w:t>
                      </w:r>
                      <w:r w:rsidRPr="00456D4C">
                        <w:rPr>
                          <w:rFonts w:asciiTheme="minorHAnsi" w:hAnsiTheme="minorHAnsi" w:cstheme="minorHAnsi"/>
                          <w:sz w:val="22"/>
                          <w:vertAlign w:val="superscript"/>
                        </w:rPr>
                        <w:t>th</w:t>
                      </w:r>
                      <w:r>
                        <w:rPr>
                          <w:rFonts w:asciiTheme="minorHAnsi" w:hAnsiTheme="minorHAnsi" w:cstheme="minorHAnsi"/>
                          <w:sz w:val="22"/>
                        </w:rPr>
                        <w:t xml:space="preserve"> May.</w:t>
                      </w:r>
                    </w:p>
                    <w:p w:rsidR="0020271D" w:rsidRDefault="0020271D"/>
                  </w:txbxContent>
                </v:textbox>
              </v:shape>
            </w:pict>
          </mc:Fallback>
        </mc:AlternateContent>
      </w:r>
    </w:p>
    <w:p w:rsidR="0020196E" w:rsidRPr="00DF55C7" w:rsidRDefault="00355028"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-344170</wp:posOffset>
                </wp:positionH>
                <wp:positionV relativeFrom="paragraph">
                  <wp:posOffset>215900</wp:posOffset>
                </wp:positionV>
                <wp:extent cx="3590925" cy="691515"/>
                <wp:effectExtent l="19050" t="19050" r="28575" b="1333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151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4B1E5A">
                              <w:rPr>
                                <w:rFonts w:asciiTheme="minorHAnsi" w:hAnsiTheme="minorHAnsi" w:cstheme="minorHAnsi"/>
                              </w:rPr>
                              <w:t xml:space="preserve">long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1" type="#_x0000_t202" style="position:absolute;margin-left:-27.1pt;margin-top:17pt;width:282.75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4B1E5A">
                        <w:rPr>
                          <w:rFonts w:asciiTheme="minorHAnsi" w:hAnsiTheme="minorHAnsi" w:cstheme="minorHAnsi"/>
                        </w:rPr>
                        <w:t xml:space="preserve">long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even" r:id="rId12"/>
      <w:headerReference w:type="default" r:id="rId13"/>
      <w:footerReference w:type="even" r:id="rId14"/>
      <w:footerReference w:type="default" r:id="rId15"/>
      <w:headerReference w:type="first" r:id="rId16"/>
      <w:footerReference w:type="first" r:id="rId17"/>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CE" w:rsidRDefault="002F7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CE" w:rsidRDefault="002F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CE" w:rsidRDefault="002F7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2F75CE">
    <w:pPr>
      <w:pStyle w:val="Header"/>
      <w:tabs>
        <w:tab w:val="clear" w:pos="4153"/>
        <w:tab w:val="clear" w:pos="8306"/>
        <w:tab w:val="left" w:pos="1650"/>
      </w:tabs>
      <w:jc w:val="center"/>
      <w:rPr>
        <w:b/>
        <w:bCs/>
        <w:sz w:val="32"/>
        <w:szCs w:val="32"/>
      </w:rPr>
    </w:pPr>
    <w:r>
      <w:rPr>
        <w:sz w:val="32"/>
        <w:szCs w:val="32"/>
      </w:rPr>
      <w:t xml:space="preserve">Summer Term </w:t>
    </w:r>
    <w:r>
      <w:rPr>
        <w:sz w:val="32"/>
        <w:szCs w:val="32"/>
      </w:rPr>
      <w:t>1</w:t>
    </w:r>
    <w:bookmarkStart w:id="0" w:name="_GoBack"/>
    <w:bookmarkEnd w:id="0"/>
  </w:p>
  <w:p w:rsidR="00115B86" w:rsidRDefault="008D0E23" w:rsidP="00B413B9">
    <w:pPr>
      <w:jc w:val="center"/>
      <w:rPr>
        <w:rFonts w:ascii="Calibri" w:hAnsi="Calibri"/>
        <w:sz w:val="28"/>
        <w:szCs w:val="28"/>
      </w:rPr>
    </w:pPr>
    <w:r>
      <w:rPr>
        <w:rFonts w:ascii="Calibri" w:hAnsi="Calibri"/>
        <w:sz w:val="28"/>
        <w:szCs w:val="28"/>
      </w:rPr>
      <w:t xml:space="preserve">Thursday </w:t>
    </w:r>
    <w:r w:rsidR="00CD0271">
      <w:rPr>
        <w:rFonts w:ascii="Calibri" w:hAnsi="Calibri"/>
        <w:sz w:val="28"/>
        <w:szCs w:val="28"/>
      </w:rPr>
      <w:t>2</w:t>
    </w:r>
    <w:r w:rsidR="002510B3">
      <w:rPr>
        <w:rFonts w:ascii="Calibri" w:hAnsi="Calibri"/>
        <w:sz w:val="28"/>
        <w:szCs w:val="28"/>
      </w:rPr>
      <w:t>9th</w:t>
    </w:r>
    <w:r w:rsidR="00CD0271">
      <w:rPr>
        <w:rFonts w:ascii="Calibri" w:hAnsi="Calibri"/>
        <w:sz w:val="28"/>
        <w:szCs w:val="28"/>
      </w:rPr>
      <w:t xml:space="preserve"> April</w:t>
    </w:r>
    <w:r w:rsidR="00C37337">
      <w:rPr>
        <w:rFonts w:ascii="Calibri" w:hAnsi="Calibri"/>
        <w:sz w:val="28"/>
        <w:szCs w:val="28"/>
      </w:rPr>
      <w:t xml:space="preserve"> </w:t>
    </w:r>
    <w:r w:rsidR="002C19D5">
      <w:rPr>
        <w:rFonts w:ascii="Calibri" w:hAnsi="Calibri"/>
        <w:sz w:val="28"/>
        <w:szCs w:val="2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CE" w:rsidRDefault="002F7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154B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03F"/>
    <w:multiLevelType w:val="hybridMultilevel"/>
    <w:tmpl w:val="DFFA2DBE"/>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BF1"/>
    <w:multiLevelType w:val="hybridMultilevel"/>
    <w:tmpl w:val="FB3A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21A3"/>
    <w:multiLevelType w:val="hybridMultilevel"/>
    <w:tmpl w:val="2AC06450"/>
    <w:lvl w:ilvl="0" w:tplc="6810A93E">
      <w:start w:val="1"/>
      <w:numFmt w:val="bullet"/>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5229E"/>
    <w:multiLevelType w:val="hybridMultilevel"/>
    <w:tmpl w:val="A24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C4B96"/>
    <w:multiLevelType w:val="hybridMultilevel"/>
    <w:tmpl w:val="DA4C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3"/>
  </w:num>
  <w:num w:numId="5">
    <w:abstractNumId w:val="4"/>
  </w:num>
  <w:num w:numId="6">
    <w:abstractNumId w:val="12"/>
  </w:num>
  <w:num w:numId="7">
    <w:abstractNumId w:val="11"/>
  </w:num>
  <w:num w:numId="8">
    <w:abstractNumId w:val="16"/>
  </w:num>
  <w:num w:numId="9">
    <w:abstractNumId w:val="15"/>
  </w:num>
  <w:num w:numId="10">
    <w:abstractNumId w:val="10"/>
  </w:num>
  <w:num w:numId="11">
    <w:abstractNumId w:val="9"/>
  </w:num>
  <w:num w:numId="12">
    <w:abstractNumId w:val="5"/>
  </w:num>
  <w:num w:numId="13">
    <w:abstractNumId w:val="17"/>
  </w:num>
  <w:num w:numId="14">
    <w:abstractNumId w:val="1"/>
  </w:num>
  <w:num w:numId="15">
    <w:abstractNumId w:val="3"/>
  </w:num>
  <w:num w:numId="16">
    <w:abstractNumId w:val="8"/>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2FE4"/>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1D9"/>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412"/>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C9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6B94"/>
    <w:rsid w:val="001A70B4"/>
    <w:rsid w:val="001A750A"/>
    <w:rsid w:val="001A7777"/>
    <w:rsid w:val="001B20E0"/>
    <w:rsid w:val="001B2AE1"/>
    <w:rsid w:val="001B4552"/>
    <w:rsid w:val="001B49E5"/>
    <w:rsid w:val="001B4A16"/>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67A"/>
    <w:rsid w:val="001F373B"/>
    <w:rsid w:val="001F394B"/>
    <w:rsid w:val="001F4435"/>
    <w:rsid w:val="001F5610"/>
    <w:rsid w:val="001F6C71"/>
    <w:rsid w:val="001F79B2"/>
    <w:rsid w:val="002012FC"/>
    <w:rsid w:val="002013A1"/>
    <w:rsid w:val="0020196E"/>
    <w:rsid w:val="0020271D"/>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1F7"/>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0B3"/>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67E0E"/>
    <w:rsid w:val="002705A7"/>
    <w:rsid w:val="00270E7A"/>
    <w:rsid w:val="002711ED"/>
    <w:rsid w:val="00271515"/>
    <w:rsid w:val="002739B2"/>
    <w:rsid w:val="00273BA7"/>
    <w:rsid w:val="00275980"/>
    <w:rsid w:val="002767F3"/>
    <w:rsid w:val="00280312"/>
    <w:rsid w:val="00281437"/>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2F75CE"/>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028"/>
    <w:rsid w:val="00355A34"/>
    <w:rsid w:val="00356723"/>
    <w:rsid w:val="0035685A"/>
    <w:rsid w:val="00356A64"/>
    <w:rsid w:val="00357419"/>
    <w:rsid w:val="003619A2"/>
    <w:rsid w:val="00362C2D"/>
    <w:rsid w:val="00362C70"/>
    <w:rsid w:val="00362CB7"/>
    <w:rsid w:val="00363A23"/>
    <w:rsid w:val="003659AA"/>
    <w:rsid w:val="00365DC8"/>
    <w:rsid w:val="00366E6F"/>
    <w:rsid w:val="003670A4"/>
    <w:rsid w:val="00370019"/>
    <w:rsid w:val="003704A0"/>
    <w:rsid w:val="00370FA9"/>
    <w:rsid w:val="003715D9"/>
    <w:rsid w:val="00371AD2"/>
    <w:rsid w:val="003730A4"/>
    <w:rsid w:val="00373C03"/>
    <w:rsid w:val="00373DE7"/>
    <w:rsid w:val="00373EE3"/>
    <w:rsid w:val="0037444F"/>
    <w:rsid w:val="00375FC7"/>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D4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6031"/>
    <w:rsid w:val="00477802"/>
    <w:rsid w:val="00477819"/>
    <w:rsid w:val="00477FDA"/>
    <w:rsid w:val="00480866"/>
    <w:rsid w:val="004814EC"/>
    <w:rsid w:val="00481CA8"/>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1E5A"/>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4E6"/>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B9D"/>
    <w:rsid w:val="004F2C41"/>
    <w:rsid w:val="004F4508"/>
    <w:rsid w:val="004F5123"/>
    <w:rsid w:val="004F5CDB"/>
    <w:rsid w:val="004F6516"/>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7AF"/>
    <w:rsid w:val="00512FA3"/>
    <w:rsid w:val="005133CE"/>
    <w:rsid w:val="00513A84"/>
    <w:rsid w:val="00513E4F"/>
    <w:rsid w:val="00514E2B"/>
    <w:rsid w:val="005152E5"/>
    <w:rsid w:val="00515354"/>
    <w:rsid w:val="00516F74"/>
    <w:rsid w:val="00517AF6"/>
    <w:rsid w:val="00520671"/>
    <w:rsid w:val="005206C8"/>
    <w:rsid w:val="00520FCA"/>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4792"/>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0D3"/>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1D3"/>
    <w:rsid w:val="005D1490"/>
    <w:rsid w:val="005D237E"/>
    <w:rsid w:val="005D2F7F"/>
    <w:rsid w:val="005D4611"/>
    <w:rsid w:val="005D477C"/>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C40"/>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0F62"/>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12D"/>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1F7E"/>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3A"/>
    <w:rsid w:val="00766760"/>
    <w:rsid w:val="007667DF"/>
    <w:rsid w:val="0076726D"/>
    <w:rsid w:val="00767327"/>
    <w:rsid w:val="007679C5"/>
    <w:rsid w:val="00771AF7"/>
    <w:rsid w:val="00772DC8"/>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6D21"/>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2E53"/>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6D3"/>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844"/>
    <w:rsid w:val="00911E71"/>
    <w:rsid w:val="009121C0"/>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76C46"/>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AD2"/>
    <w:rsid w:val="00987C18"/>
    <w:rsid w:val="00987C2E"/>
    <w:rsid w:val="00987EA9"/>
    <w:rsid w:val="00987F5C"/>
    <w:rsid w:val="009905FC"/>
    <w:rsid w:val="00990B2F"/>
    <w:rsid w:val="00990B41"/>
    <w:rsid w:val="00991B56"/>
    <w:rsid w:val="009926C4"/>
    <w:rsid w:val="00994DEF"/>
    <w:rsid w:val="00995D3A"/>
    <w:rsid w:val="0099659B"/>
    <w:rsid w:val="00996B3A"/>
    <w:rsid w:val="009972D9"/>
    <w:rsid w:val="0099799F"/>
    <w:rsid w:val="009A0E56"/>
    <w:rsid w:val="009A16D9"/>
    <w:rsid w:val="009A1AF4"/>
    <w:rsid w:val="009A230D"/>
    <w:rsid w:val="009A301E"/>
    <w:rsid w:val="009A3A8E"/>
    <w:rsid w:val="009A3DEB"/>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0FA"/>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431"/>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60C"/>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0F7"/>
    <w:rsid w:val="00AE08C9"/>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9E8"/>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9F0"/>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33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689"/>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394"/>
    <w:rsid w:val="00CA74AD"/>
    <w:rsid w:val="00CA765A"/>
    <w:rsid w:val="00CB0A61"/>
    <w:rsid w:val="00CB159B"/>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271"/>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048"/>
    <w:rsid w:val="00CF46FF"/>
    <w:rsid w:val="00CF4FE0"/>
    <w:rsid w:val="00CF5772"/>
    <w:rsid w:val="00CF67FE"/>
    <w:rsid w:val="00CF6877"/>
    <w:rsid w:val="00CF711B"/>
    <w:rsid w:val="00D00856"/>
    <w:rsid w:val="00D010F5"/>
    <w:rsid w:val="00D0223F"/>
    <w:rsid w:val="00D026DE"/>
    <w:rsid w:val="00D039D3"/>
    <w:rsid w:val="00D03B0E"/>
    <w:rsid w:val="00D04AD3"/>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96F"/>
    <w:rsid w:val="00D32A0E"/>
    <w:rsid w:val="00D33106"/>
    <w:rsid w:val="00D3313E"/>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0A7D"/>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6D2"/>
    <w:rsid w:val="00D96BC1"/>
    <w:rsid w:val="00D97AB2"/>
    <w:rsid w:val="00DA0121"/>
    <w:rsid w:val="00DA0E89"/>
    <w:rsid w:val="00DA13E1"/>
    <w:rsid w:val="00DA36B4"/>
    <w:rsid w:val="00DA3C7F"/>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6408"/>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27DA"/>
    <w:rsid w:val="00E63852"/>
    <w:rsid w:val="00E63896"/>
    <w:rsid w:val="00E6438E"/>
    <w:rsid w:val="00E645E8"/>
    <w:rsid w:val="00E659DA"/>
    <w:rsid w:val="00E65EEF"/>
    <w:rsid w:val="00E678AE"/>
    <w:rsid w:val="00E67942"/>
    <w:rsid w:val="00E70C95"/>
    <w:rsid w:val="00E72149"/>
    <w:rsid w:val="00E72488"/>
    <w:rsid w:val="00E727E9"/>
    <w:rsid w:val="00E72BBD"/>
    <w:rsid w:val="00E73615"/>
    <w:rsid w:val="00E749D2"/>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604F"/>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51F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2FA7"/>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5E17"/>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6E2D"/>
    <w:rsid w:val="00F779E3"/>
    <w:rsid w:val="00F800FB"/>
    <w:rsid w:val="00F8091E"/>
    <w:rsid w:val="00F810A0"/>
    <w:rsid w:val="00F81C53"/>
    <w:rsid w:val="00F82308"/>
    <w:rsid w:val="00F82539"/>
    <w:rsid w:val="00F837BE"/>
    <w:rsid w:val="00F83E26"/>
    <w:rsid w:val="00F84A8F"/>
    <w:rsid w:val="00F86B3B"/>
    <w:rsid w:val="00F86D52"/>
    <w:rsid w:val="00F91AFB"/>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2C354D3B"/>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5484465">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EC6F-236A-4FB9-B5EF-2E6BD26E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28</TotalTime>
  <Pages>1</Pages>
  <Words>0</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494</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Michelle BRAMLEY</cp:lastModifiedBy>
  <cp:revision>6</cp:revision>
  <cp:lastPrinted>2020-10-14T09:24:00Z</cp:lastPrinted>
  <dcterms:created xsi:type="dcterms:W3CDTF">2021-04-26T13:54:00Z</dcterms:created>
  <dcterms:modified xsi:type="dcterms:W3CDTF">2021-05-14T12:45:00Z</dcterms:modified>
</cp:coreProperties>
</file>